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20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и практика исполнения уголовных наказаний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Предмет и метод уголовно-исполнительного права и проблемные аспекты их понимания.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 уголовно-исполнительной политики и основные направления ее реализации.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Уголовно-исполнительное законодательство России и его взаимосвязь с другими отечественными нормативно-правовыми актами.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Цели уголовно-исполнительного законодательства России, их характеристика и механизмы достижения.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Задачи уголовно-исполнительного законодательства России, их  характеристика и механизмы реализации.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Принципы уголовно-исполнительного законодательства России и порядок их осуществления.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CC0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и цель исполнения уголовных наказаний.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CC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основания исполнения уголовных наказаний и их характеристика.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CC0">
        <w:rPr>
          <w:rFonts w:ascii="Times New Roman" w:hAnsi="Times New Roman" w:cs="Times New Roman"/>
          <w:sz w:val="28"/>
          <w:szCs w:val="28"/>
        </w:rPr>
        <w:t>Субъекты исполнения и отбывания уголовных наказаний.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CC0">
        <w:rPr>
          <w:rFonts w:ascii="Times New Roman" w:hAnsi="Times New Roman" w:cs="Times New Roman"/>
          <w:sz w:val="28"/>
          <w:szCs w:val="28"/>
        </w:rPr>
        <w:t>Объекты исполнения и отбывания уголовных наказаний.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Средства индивидуализации исполнения наказаний.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Прогрессивная система исполнения наказания.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Эффективность исполнения уголовных наказаний: понятие и критерии. 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bCs/>
          <w:sz w:val="28"/>
          <w:szCs w:val="28"/>
        </w:rPr>
        <w:t>Основные средства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исправления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осужденных и их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характеристики.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CC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23CC0">
        <w:rPr>
          <w:rFonts w:ascii="Times New Roman" w:hAnsi="Times New Roman" w:cs="Times New Roman"/>
          <w:sz w:val="28"/>
          <w:szCs w:val="28"/>
        </w:rPr>
        <w:t xml:space="preserve"> осужденных: понятие и стадии.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Правовой статус осужденного, его структура и содержание.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Правовой статус лиц, отбывших наказание.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Уголовно-исполнительная система России: понятие, структура и функции.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Принципы деятельности уголовно-исполнительной системы и проблемы их осуществления.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Понятие, виды и формы пенитенциарного воздействия на осужденных.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Учреждения и органы, исполняющие уголовные наказания и задачи, стоящие перед ними.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Содействие общественных институтов в работе учреждений и органов, исполняющих наказания.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Правовой статус </w:t>
      </w:r>
      <w:r w:rsidRPr="00B23CC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 уголовно–исполнительной системы России</w:t>
      </w:r>
      <w:r w:rsidRPr="00B23CC0">
        <w:rPr>
          <w:rFonts w:ascii="Times New Roman" w:hAnsi="Times New Roman" w:cs="Times New Roman"/>
          <w:sz w:val="28"/>
          <w:szCs w:val="28"/>
        </w:rPr>
        <w:t>, его структура и содержание.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Механизм обеспечения правового статуса субъектов уголовно-исполнительных правоотношений: понятие и элементы.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исчисления сроков наказания в процессе его исполнения.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Организационно-правовое обеспечение исполнения уголовных наказаний, не связанных с изоляцией от общества.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Особенности осуществления воспитательной работы с осужденными к уголовным наказаниям, не связанным с изоляцией от общества.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исполнения наказания в виде штрафа.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Порядок исполнения наказания в виде обязательных работ. 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Порядок исполнения наказания в виде исправительных работ. 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исполнения наказания в виде ограничения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 xml:space="preserve">Порядок исполнения наказания в виде принудительных работ. 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Порядок направления, приема и размещения осужденных к лишению свободы в исправительных учреждениях.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Понятие, функция и средства обеспечения режима в исправительных учреждениях.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bCs/>
          <w:sz w:val="28"/>
          <w:szCs w:val="28"/>
        </w:rPr>
        <w:t>Свидание осужденных к лишению свободы: виды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и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B23CC0">
        <w:rPr>
          <w:rFonts w:ascii="Times New Roman" w:hAnsi="Times New Roman" w:cs="Times New Roman"/>
          <w:sz w:val="28"/>
          <w:szCs w:val="28"/>
        </w:rPr>
        <w:t xml:space="preserve"> </w:t>
      </w:r>
      <w:r w:rsidRPr="00B23CC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B23CC0">
        <w:rPr>
          <w:rFonts w:ascii="Times New Roman" w:hAnsi="Times New Roman" w:cs="Times New Roman"/>
          <w:sz w:val="28"/>
          <w:szCs w:val="28"/>
        </w:rPr>
        <w:t>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Право на образование и его реализация в процессе исполнения наказания в виде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Право на юридическую помощь и его реализация в процессе исполнения наказания в виде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Право на свободу вероисповедания и его обеспечение в процессе исполнения наказания в виде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Выезды осужденных к лишению свободы за пределы исправительных учреждений.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bCs/>
          <w:sz w:val="28"/>
          <w:szCs w:val="28"/>
        </w:rPr>
        <w:t>Телефонные разговоры и переписка осужденных к лишению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 и цель воспитательной работы с осужденными к лишению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Виды и формы воспитательного воздействия на осужденных к лишению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Трудовая деятельность осужденных к лишению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Материально-бытовое обеспечение и медицинское обслуживание осужденных в местах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Понятие, виды и особенности применения мер поощрения к осужденным при исполнении наказания в виде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Понятие, виды и особенности применения мер взыскания к осужденным при исполнении наказания в виде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Особенности исполнения уголовного наказания в виде пожизненного лишения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lastRenderedPageBreak/>
        <w:t>Регистрационный и миграционный учет по месту пребывания осужденных к лишению свободы.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Международные акты об обращении с осужденными и их влияние на пенитенциарное законодательство России.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Особенности исполнения уголовных наказаний, не связанных с изоляцией осужденных с обществом, по законодательству зарубежных стран.</w:t>
      </w:r>
    </w:p>
    <w:p w:rsidR="00B23CC0" w:rsidRPr="00B23CC0" w:rsidRDefault="00B23CC0" w:rsidP="00B23CC0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C0">
        <w:rPr>
          <w:rFonts w:ascii="Times New Roman" w:hAnsi="Times New Roman" w:cs="Times New Roman"/>
          <w:sz w:val="28"/>
          <w:szCs w:val="28"/>
        </w:rPr>
        <w:t>Особенности исполнения уголовного наказания в виде лишения свободы по законодательству зарубежных стран.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3D176C"/>
    <w:rsid w:val="0040661B"/>
    <w:rsid w:val="005D73EF"/>
    <w:rsid w:val="007C4943"/>
    <w:rsid w:val="00A15CA3"/>
    <w:rsid w:val="00A20718"/>
    <w:rsid w:val="00B23CC0"/>
    <w:rsid w:val="00B80EF3"/>
    <w:rsid w:val="00C66222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2021-11-30T06:00:00Z</dcterms:created>
  <dcterms:modified xsi:type="dcterms:W3CDTF">2021-11-30T14:08:00Z</dcterms:modified>
</cp:coreProperties>
</file>